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png" ContentType="image/png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 New Roman" w:hAnsi="Times New Roman" w:eastAsia="Calibri"/>
          <w:b/>
          <w:b/>
          <w:color w:val="000000"/>
          <w:sz w:val="24"/>
          <w:szCs w:val="24"/>
          <w:lang w:eastAsia="pl-PL"/>
        </w:rPr>
      </w:pPr>
      <w:r>
        <w:rPr>
          <w:rFonts w:eastAsia="Calibri" w:ascii="Times New Roman" w:hAnsi="Times New Roman"/>
          <w:b/>
          <w:color w:val="000000"/>
          <w:sz w:val="24"/>
          <w:szCs w:val="24"/>
          <w:lang w:eastAsia="pl-PL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Calibri"/>
          <w:color w:val="000000"/>
          <w:sz w:val="24"/>
          <w:szCs w:val="24"/>
          <w:lang w:eastAsia="pl-PL"/>
        </w:rPr>
      </w:pPr>
      <w:bookmarkStart w:id="0" w:name="_GoBack"/>
      <w:bookmarkEnd w:id="0"/>
      <w:r>
        <w:rPr>
          <w:rFonts w:eastAsia="Calibri" w:ascii="Times New Roman" w:hAnsi="Times New Roman"/>
          <w:b/>
          <w:color w:val="000000"/>
          <w:sz w:val="24"/>
          <w:szCs w:val="24"/>
          <w:lang w:eastAsia="pl-PL"/>
        </w:rPr>
        <w:t>Harmonogram Form Wsparcia</w:t>
      </w:r>
    </w:p>
    <w:tbl>
      <w:tblPr>
        <w:tblStyle w:val="Tabela-Siatka"/>
        <w:tblpPr w:bottomFromText="0" w:horzAnchor="margin" w:leftFromText="141" w:rightFromText="141" w:tblpX="0" w:tblpXSpec="center" w:tblpY="476" w:topFromText="0" w:vertAnchor="text"/>
        <w:tblW w:w="15136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69"/>
        <w:gridCol w:w="1318"/>
        <w:gridCol w:w="1907"/>
        <w:gridCol w:w="3254"/>
        <w:gridCol w:w="881"/>
        <w:gridCol w:w="843"/>
        <w:gridCol w:w="2676"/>
        <w:gridCol w:w="1123"/>
        <w:gridCol w:w="2563"/>
      </w:tblGrid>
      <w:tr>
        <w:trPr>
          <w:tblHeader w:val="true"/>
          <w:trHeight w:val="264" w:hRule="atLeast"/>
        </w:trPr>
        <w:tc>
          <w:tcPr>
            <w:tcW w:w="3794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Nr projektu: ………………….</w:t>
            </w:r>
          </w:p>
        </w:tc>
        <w:tc>
          <w:tcPr>
            <w:tcW w:w="4978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6362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Tytuł projektu: </w:t>
            </w:r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Wsparcie edukacji przedszkolnej poprzez organizacje zajęć dodatkowych oraz doposażenie przedszkoli na terenie Gminy Bobrowniki</w:t>
            </w:r>
          </w:p>
        </w:tc>
      </w:tr>
      <w:tr>
        <w:trPr>
          <w:tblHeader w:val="true"/>
          <w:trHeight w:val="264" w:hRule="atLeast"/>
        </w:trPr>
        <w:tc>
          <w:tcPr>
            <w:tcW w:w="569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Lp.</w:t>
            </w:r>
          </w:p>
        </w:tc>
        <w:tc>
          <w:tcPr>
            <w:tcW w:w="1318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Data</w:t>
            </w:r>
          </w:p>
        </w:tc>
        <w:tc>
          <w:tcPr>
            <w:tcW w:w="1907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Tytuł / rodzaj realizowanego wsparcia</w:t>
            </w:r>
          </w:p>
        </w:tc>
        <w:tc>
          <w:tcPr>
            <w:tcW w:w="3254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Miejsce (dokładny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adres / nr sali / nazwa firmy / przedsiębiorstwa)</w:t>
            </w:r>
          </w:p>
        </w:tc>
        <w:tc>
          <w:tcPr>
            <w:tcW w:w="1724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Godzina</w:t>
            </w:r>
          </w:p>
        </w:tc>
        <w:tc>
          <w:tcPr>
            <w:tcW w:w="2676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Prowadzący zajęcia / opiekun stażu (imię i nazwisko, pełniona funkcja)</w:t>
            </w:r>
          </w:p>
        </w:tc>
        <w:tc>
          <w:tcPr>
            <w:tcW w:w="112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Liczba uczestników</w:t>
            </w:r>
          </w:p>
        </w:tc>
        <w:tc>
          <w:tcPr>
            <w:tcW w:w="2563" w:type="dxa"/>
            <w:vMerge w:val="restart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Uwagi</w:t>
            </w:r>
          </w:p>
        </w:tc>
      </w:tr>
      <w:tr>
        <w:trPr>
          <w:tblHeader w:val="true"/>
          <w:trHeight w:val="600" w:hRule="atLeast"/>
        </w:trPr>
        <w:tc>
          <w:tcPr>
            <w:tcW w:w="569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318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907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3254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Od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b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b/>
                <w:b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b/>
                <w:color w:val="000000"/>
                <w:kern w:val="0"/>
                <w:sz w:val="24"/>
                <w:szCs w:val="24"/>
                <w:lang w:val="pl-PL" w:eastAsia="pl-PL" w:bidi="ar-SA"/>
              </w:rPr>
              <w:t>Do</w:t>
            </w:r>
          </w:p>
        </w:tc>
        <w:tc>
          <w:tcPr>
            <w:tcW w:w="2676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2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563" w:type="dxa"/>
            <w:vMerge w:val="continue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trHeight w:val="1636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05.10.2026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19.10.2026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FF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FF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</w:t>
            </w:r>
          </w:p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(poniedziałek)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FF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FF0000"/>
                <w:sz w:val="24"/>
                <w:szCs w:val="24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(wtorek)</w:t>
            </w:r>
          </w:p>
        </w:tc>
      </w:tr>
      <w:tr>
        <w:trPr>
          <w:trHeight w:val="1998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07.10.2026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21.10.2026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28.10.2026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07.10.2026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21.10.2026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28.10.2026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8:00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46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5.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(piątek)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6.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logopedyczne z wykorzystaniemTIK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gabinet logopedy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Agnieszka Kondracka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logopeda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(piątek)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7.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05.10.2026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19.10.2026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7:00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Stefania Kielan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(poniedziałek)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8.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05.10.2026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19.10.2026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7:30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8:00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Stefania Kielan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(poniedziałek)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9.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Stefania Kielan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(wtorek)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10.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ruchowe z elementami SI, gimnastyki korekcyjnej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Szkoła Podstawowa im. Marszałka Józefa Piłsudskiego, ul. Kościuszki 71,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14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5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15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: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2</w:t>
            </w:r>
            <w:r>
              <w:rPr>
                <w:rFonts w:ascii="Times New Roman" w:hAnsi="Times New Roman"/>
                <w:kern w:val="0"/>
                <w:sz w:val="24"/>
                <w:szCs w:val="24"/>
                <w:lang w:val="pl-PL" w:eastAsia="en-US" w:bidi="ar-SA"/>
              </w:rPr>
              <w:t>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Stefania Kielan 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terapeuta SI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(wtorek)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11.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07.10.2026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21.10.2026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28.10.2026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Weronika Mosurek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 xml:space="preserve">Psycholog 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(środa)</w:t>
            </w:r>
          </w:p>
        </w:tc>
      </w:tr>
      <w:tr>
        <w:trPr>
          <w:trHeight w:val="864" w:hRule="atLeast"/>
        </w:trPr>
        <w:tc>
          <w:tcPr>
            <w:tcW w:w="569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sz w:val="24"/>
                <w:szCs w:val="24"/>
                <w:lang w:eastAsia="pl-PL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12.</w:t>
            </w:r>
          </w:p>
        </w:tc>
        <w:tc>
          <w:tcPr>
            <w:tcW w:w="131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01.10.2026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08.10.2026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29.10.2026</w:t>
            </w:r>
          </w:p>
        </w:tc>
        <w:tc>
          <w:tcPr>
            <w:tcW w:w="1907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Edukacja emocjonalna</w:t>
            </w:r>
          </w:p>
        </w:tc>
        <w:tc>
          <w:tcPr>
            <w:tcW w:w="325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sala przedszkolna</w:t>
            </w:r>
          </w:p>
        </w:tc>
        <w:tc>
          <w:tcPr>
            <w:tcW w:w="881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84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15:00</w:t>
            </w:r>
          </w:p>
        </w:tc>
        <w:tc>
          <w:tcPr>
            <w:tcW w:w="267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Weronika Mosurek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Psycholog</w:t>
            </w:r>
          </w:p>
        </w:tc>
        <w:tc>
          <w:tcPr>
            <w:tcW w:w="112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</w:t>
            </w:r>
          </w:p>
        </w:tc>
        <w:tc>
          <w:tcPr>
            <w:tcW w:w="2563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zajęcia odbywają się cyklicznie (czwartek)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13.</w:t>
            </w:r>
          </w:p>
        </w:tc>
        <w:tc>
          <w:tcPr>
            <w:tcW w:w="13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20.10.2026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27.10.2026</w:t>
            </w:r>
          </w:p>
        </w:tc>
        <w:tc>
          <w:tcPr>
            <w:tcW w:w="190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pl-PL" w:bidi="ar-SA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Edukacja emocjonalna</w:t>
            </w:r>
          </w:p>
        </w:tc>
        <w:tc>
          <w:tcPr>
            <w:tcW w:w="325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sala przedszkolna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267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Beata Majewska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Pedagog</w:t>
            </w:r>
          </w:p>
        </w:tc>
        <w:tc>
          <w:tcPr>
            <w:tcW w:w="112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</w:t>
            </w:r>
          </w:p>
        </w:tc>
        <w:tc>
          <w:tcPr>
            <w:tcW w:w="256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zajęcia odbywają się cyklicznie (wtorek)</w:t>
            </w:r>
          </w:p>
        </w:tc>
      </w:tr>
      <w:tr>
        <w:trPr>
          <w:trHeight w:val="864" w:hRule="atLeast"/>
        </w:trPr>
        <w:tc>
          <w:tcPr>
            <w:tcW w:w="569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" w:eastAsiaTheme="minorEastAsia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" w:ascii="Times New Roman" w:hAnsi="Times New Roman" w:eastAsiaTheme="minorEastAsia"/>
                <w:kern w:val="0"/>
                <w:sz w:val="24"/>
                <w:szCs w:val="24"/>
                <w:lang w:val="pl-PL" w:eastAsia="pl-PL" w:bidi="ar-SA"/>
              </w:rPr>
              <w:t>14.</w:t>
            </w:r>
          </w:p>
        </w:tc>
        <w:tc>
          <w:tcPr>
            <w:tcW w:w="1318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02.10.2026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09.10.2026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16.10.2026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23.10.2026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30.10.2026</w:t>
            </w:r>
          </w:p>
        </w:tc>
        <w:tc>
          <w:tcPr>
            <w:tcW w:w="1907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/>
                <w:kern w:val="0"/>
                <w:lang w:val="pl-PL" w:bidi="ar-SA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Edukacja emocjonalna</w:t>
            </w:r>
          </w:p>
        </w:tc>
        <w:tc>
          <w:tcPr>
            <w:tcW w:w="3254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Szkoła Podstawowa im. Marszałka Józefa Piłsudskiego, ul. Kościuszki 71,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42-595 Siemonia,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Calibri" w:ascii="Times New Roman" w:hAnsi="Times New Roman"/>
                <w:color w:val="000000"/>
                <w:sz w:val="24"/>
                <w:szCs w:val="24"/>
                <w:lang w:eastAsia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sala przedszkolna</w:t>
            </w:r>
          </w:p>
        </w:tc>
        <w:tc>
          <w:tcPr>
            <w:tcW w:w="881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14:00</w:t>
            </w:r>
          </w:p>
        </w:tc>
        <w:tc>
          <w:tcPr>
            <w:tcW w:w="84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14:30</w:t>
            </w:r>
          </w:p>
        </w:tc>
        <w:tc>
          <w:tcPr>
            <w:tcW w:w="2676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Beata Majewska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left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Pedagog</w:t>
            </w:r>
          </w:p>
        </w:tc>
        <w:tc>
          <w:tcPr>
            <w:tcW w:w="112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eastAsia="Calibri"/>
                <w:color w:val="000000"/>
                <w:kern w:val="0"/>
                <w:sz w:val="24"/>
                <w:szCs w:val="24"/>
                <w:lang w:val="pl-PL" w:eastAsia="pl-PL" w:bidi="ar-SA"/>
              </w:rPr>
            </w:pPr>
            <w:r>
              <w:rPr>
                <w:rFonts w:eastAsia="Calibri" w:ascii="Times New Roman" w:hAnsi="Times New Roman"/>
                <w:color w:val="000000"/>
                <w:kern w:val="0"/>
                <w:sz w:val="24"/>
                <w:szCs w:val="24"/>
                <w:lang w:val="pl-PL" w:eastAsia="pl-PL" w:bidi="ar-SA"/>
              </w:rPr>
              <w:t>15</w:t>
            </w:r>
          </w:p>
        </w:tc>
        <w:tc>
          <w:tcPr>
            <w:tcW w:w="2563" w:type="dxa"/>
            <w:tcBorders>
              <w:top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42"/>
              <w:ind w:left="46" w:right="15" w:hanging="0"/>
              <w:jc w:val="left"/>
              <w:rPr>
                <w:rFonts w:ascii="Times New Roman" w:hAnsi="Times New Roman" w:eastAsia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Times New Roman" w:hAnsi="Times New Roman"/>
                <w:kern w:val="0"/>
                <w:lang w:val="pl-PL" w:bidi="ar-SA"/>
              </w:rPr>
              <w:t>zajęcia odbywają się cyklicznie (piątek)</w:t>
            </w:r>
          </w:p>
        </w:tc>
      </w:tr>
    </w:tbl>
    <w:p>
      <w:pPr>
        <w:pStyle w:val="Normal"/>
        <w:tabs>
          <w:tab w:val="clear" w:pos="708"/>
          <w:tab w:val="left" w:pos="1110" w:leader="none"/>
        </w:tabs>
        <w:spacing w:before="0" w:after="200"/>
        <w:rPr>
          <w:rFonts w:ascii="Times New Roman" w:hAnsi="Times New Roman"/>
          <w:sz w:val="24"/>
          <w:szCs w:val="24"/>
          <w:lang w:eastAsia="pl-PL"/>
        </w:rPr>
      </w:pPr>
      <w:r>
        <w:rPr/>
      </w:r>
    </w:p>
    <w:sectPr>
      <w:headerReference w:type="default" r:id="rId2"/>
      <w:headerReference w:type="first" r:id="rId3"/>
      <w:footerReference w:type="default" r:id="rId4"/>
      <w:footerReference w:type="first" r:id="rId5"/>
      <w:type w:val="nextPage"/>
      <w:pgSz w:orient="landscape" w:w="16838" w:h="11906"/>
      <w:pgMar w:left="851" w:right="851" w:header="709" w:top="851" w:footer="709" w:bottom="851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  <w:p>
    <w:pPr>
      <w:pStyle w:val="Stopka"/>
      <w:rPr/>
    </w:pPr>
    <w:r>
      <w:rPr/>
    </w:r>
  </w:p>
  <w:p>
    <w:pPr>
      <w:pStyle w:val="Stopka"/>
      <w:rPr/>
    </w:pPr>
    <w:r>
      <w:rPr/>
    </w:r>
  </w:p>
  <w:p>
    <w:pPr>
      <w:pStyle w:val="Stopka"/>
      <w:rPr/>
    </w:pPr>
    <w:r>
      <w:rPr/>
    </w:r>
  </w:p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bookmarkStart w:id="1" w:name="_GoBack_kopia_4"/>
    <w:bookmarkEnd w:id="1"/>
    <w:r>
      <w:rPr/>
      <w:drawing>
        <wp:inline distT="0" distB="0" distL="0" distR="0">
          <wp:extent cx="5755005" cy="420370"/>
          <wp:effectExtent l="0" t="0" r="0" b="0"/>
          <wp:docPr id="1" name="Obraz 2 kopia 1" descr="Logotypy FE SL&#10;Zestaw Logotypów programu Fundusze Europejskie dla Śląskiego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 kopia 1" descr="Logotypy FE SL&#10;Zestaw Logotypów programu Fundusze Europejskie dla Śląskiego 2021-202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16910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Times New Roman" w:cs="Times New Roman" w:ascii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link w:val="Nagwek1Znak"/>
    <w:uiPriority w:val="9"/>
    <w:qFormat/>
    <w:rsid w:val="0092145a"/>
    <w:pPr>
      <w:spacing w:lineRule="auto" w:line="360" w:before="0" w:after="120"/>
      <w:outlineLvl w:val="0"/>
    </w:pPr>
    <w:rPr>
      <w:rFonts w:ascii="Arial" w:hAnsi="Arial" w:cs="Arial"/>
      <w:b/>
      <w:kern w:val="2"/>
      <w:sz w:val="24"/>
      <w:szCs w:val="24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 w:customStyle="1">
    <w:name w:val="Łącze internetowe"/>
    <w:uiPriority w:val="99"/>
    <w:unhideWhenUsed/>
    <w:rsid w:val="00216910"/>
    <w:rPr>
      <w:rFonts w:cs="Times New Roman"/>
      <w:color w:val="0000FF"/>
      <w:u w:val="single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2156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Annotationtext"/>
    <w:uiPriority w:val="99"/>
    <w:semiHidden/>
    <w:qFormat/>
    <w:rsid w:val="00e21561"/>
    <w:rPr>
      <w:rFonts w:ascii="Calibri" w:hAnsi="Calibri" w:eastAsia="Times New Roman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e21561"/>
    <w:rPr>
      <w:rFonts w:ascii="Calibri" w:hAnsi="Calibri" w:eastAsia="Times New Roman" w:cs="Times New Roman"/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e21561"/>
    <w:rPr>
      <w:rFonts w:ascii="Segoe UI" w:hAnsi="Segoe UI" w:eastAsia="Times New Roman" w:cs="Segoe UI"/>
      <w:sz w:val="18"/>
      <w:szCs w:val="18"/>
    </w:rPr>
  </w:style>
  <w:style w:type="character" w:styleId="Markedcontent" w:customStyle="1">
    <w:name w:val="markedcontent"/>
    <w:basedOn w:val="DefaultParagraphFont"/>
    <w:qFormat/>
    <w:rsid w:val="006d5a3d"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f32565"/>
    <w:rPr>
      <w:color w:val="605E5C"/>
      <w:shd w:fill="E1DFDD" w:val="clear"/>
    </w:rPr>
  </w:style>
  <w:style w:type="character" w:styleId="Nagwek1Znak" w:customStyle="1">
    <w:name w:val="Nagłówek 1 Znak"/>
    <w:basedOn w:val="DefaultParagraphFont"/>
    <w:uiPriority w:val="9"/>
    <w:qFormat/>
    <w:rsid w:val="0092145a"/>
    <w:rPr>
      <w:rFonts w:ascii="Arial" w:hAnsi="Arial" w:eastAsia="Times New Roman" w:cs="Arial"/>
      <w:b/>
      <w:kern w:val="2"/>
      <w:sz w:val="24"/>
      <w:szCs w:val="24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character" w:styleId="StopkaZnak" w:customStyle="1">
    <w:name w:val="Stopka Znak"/>
    <w:basedOn w:val="DefaultParagraphFont"/>
    <w:uiPriority w:val="99"/>
    <w:qFormat/>
    <w:rsid w:val="0092145a"/>
    <w:rPr>
      <w:rFonts w:ascii="Calibri" w:hAnsi="Calibri" w:eastAsia="Times New Roman" w:cs="Times New Roma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Gwkaistopka" w:customStyle="1">
    <w:name w:val="Główka i stopka"/>
    <w:basedOn w:val="Normal"/>
    <w:qFormat/>
    <w:pPr/>
    <w:rPr/>
  </w:style>
  <w:style w:type="paragraph" w:styleId="Gwka">
    <w:name w:val="Header"/>
    <w:basedOn w:val="Normal"/>
    <w:next w:val="Tretekstu"/>
    <w:link w:val="Nagwek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72505d"/>
    <w:pPr>
      <w:spacing w:before="0" w:after="200"/>
      <w:ind w:left="720" w:hanging="0"/>
      <w:contextualSpacing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e2156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TematkomentarzaZnak"/>
    <w:uiPriority w:val="99"/>
    <w:semiHidden/>
    <w:unhideWhenUsed/>
    <w:qFormat/>
    <w:rsid w:val="00e21561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e2156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opka">
    <w:name w:val="Footer"/>
    <w:basedOn w:val="Normal"/>
    <w:link w:val="StopkaZnak"/>
    <w:uiPriority w:val="99"/>
    <w:unhideWhenUsed/>
    <w:rsid w:val="0092145a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Zawartoramki" w:customStyle="1">
    <w:name w:val="Zawartość ramki"/>
    <w:basedOn w:val="Normal"/>
    <w:qFormat/>
    <w:pPr/>
    <w:rPr/>
  </w:style>
  <w:style w:type="paragraph" w:styleId="Gwkalewa" w:customStyle="1">
    <w:name w:val="Główka lewa"/>
    <w:basedOn w:val="Gwka"/>
    <w:qFormat/>
    <w:pPr/>
    <w:rPr/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ad1270"/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39"/>
    <w:rsid w:val="0042122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E7986-8946-4D04-A068-07E1DD80D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Application>LibreOffice/6.4.4.2$Windows_X86_64 LibreOffice_project/3d775be2011f3886db32dfd395a6a6d1ca2630ff</Application>
  <Pages>4</Pages>
  <Words>525</Words>
  <Characters>3762</Characters>
  <CharactersWithSpaces>4079</CharactersWithSpaces>
  <Paragraphs>225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2026-05-27T11:51:00Z</dcterms:created>
  <dc:creator>Soszyńska Agnieszka</dc:creator>
  <dc:description/>
  <dc:language>pl-PL</dc:language>
  <cp:lastModifiedBy/>
  <cp:lastPrinted>2026-07-02T08:14:00Z</cp:lastPrinted>
  <dcterms:modified xsi:type="dcterms:W3CDTF">2026-09-29T14:46:13Z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