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D29A" w14:textId="77777777" w:rsidR="00741A6D" w:rsidRDefault="00741A6D">
      <w:pPr>
        <w:spacing w:line="360" w:lineRule="auto"/>
        <w:rPr>
          <w:rFonts w:ascii="Arial" w:hAnsi="Arial" w:cs="Times New Roman"/>
          <w:b/>
          <w:bCs/>
          <w:sz w:val="24"/>
          <w:szCs w:val="24"/>
        </w:rPr>
      </w:pPr>
    </w:p>
    <w:p w14:paraId="6F6F2D71" w14:textId="77777777" w:rsidR="00741A6D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Times New Roman"/>
          <w:b/>
          <w:bCs/>
          <w:sz w:val="24"/>
          <w:szCs w:val="24"/>
        </w:rPr>
        <w:t>REGULAMIN KONKURSU INICJATYW LOKALNYCH ODDOLNYCH</w:t>
      </w:r>
      <w:r>
        <w:rPr>
          <w:rFonts w:ascii="Arial" w:hAnsi="Arial" w:cs="Times New Roman"/>
          <w:b/>
          <w:bCs/>
          <w:sz w:val="24"/>
          <w:szCs w:val="24"/>
        </w:rPr>
        <w:tab/>
      </w:r>
      <w:r>
        <w:rPr>
          <w:rFonts w:ascii="Arial" w:hAnsi="Arial" w:cs="Times New Roman"/>
          <w:b/>
          <w:bCs/>
          <w:sz w:val="24"/>
          <w:szCs w:val="24"/>
        </w:rPr>
        <w:br/>
      </w:r>
      <w:r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ab/>
        <w:t xml:space="preserve"> w ramach projektu     </w:t>
      </w:r>
    </w:p>
    <w:p w14:paraId="172F3D8B" w14:textId="77777777" w:rsidR="00741A6D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ab/>
      </w:r>
      <w:r>
        <w:rPr>
          <w:rFonts w:ascii="Arial" w:hAnsi="Arial" w:cs="Times New Roman"/>
          <w:sz w:val="24"/>
          <w:szCs w:val="24"/>
        </w:rPr>
        <w:br/>
      </w:r>
      <w:r>
        <w:rPr>
          <w:rFonts w:ascii="Arial" w:hAnsi="Arial" w:cs="Times New Roman"/>
          <w:b/>
          <w:bCs/>
          <w:sz w:val="24"/>
          <w:szCs w:val="24"/>
        </w:rPr>
        <w:t>„WŁĄCZENIE SPOŁECZNE W GMINIE BOBROWNIKI – AKCJA TRANSFORMACJA”</w:t>
      </w:r>
    </w:p>
    <w:p w14:paraId="0A58A9C8" w14:textId="77777777" w:rsidR="00741A6D" w:rsidRDefault="00741A6D">
      <w:pPr>
        <w:spacing w:line="360" w:lineRule="auto"/>
        <w:ind w:left="2124"/>
        <w:jc w:val="center"/>
        <w:rPr>
          <w:rFonts w:ascii="Arial" w:hAnsi="Arial" w:cs="Times New Roman"/>
          <w:sz w:val="24"/>
          <w:szCs w:val="24"/>
        </w:rPr>
      </w:pPr>
    </w:p>
    <w:p w14:paraId="06761E8C" w14:textId="77777777" w:rsidR="00741A6D" w:rsidRDefault="00000000">
      <w:pPr>
        <w:spacing w:line="360" w:lineRule="auto"/>
        <w:ind w:left="2124" w:firstLine="708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 § 1. Postanowienia ogólne </w:t>
      </w:r>
    </w:p>
    <w:p w14:paraId="7C7E9FDF" w14:textId="77777777" w:rsidR="00741A6D" w:rsidRDefault="00741A6D">
      <w:pPr>
        <w:spacing w:line="360" w:lineRule="auto"/>
        <w:ind w:left="2124" w:firstLine="708"/>
        <w:rPr>
          <w:rFonts w:ascii="Arial" w:hAnsi="Arial" w:cs="Times New Roman"/>
          <w:b/>
          <w:bCs/>
          <w:sz w:val="24"/>
          <w:szCs w:val="24"/>
        </w:rPr>
      </w:pPr>
    </w:p>
    <w:p w14:paraId="20C82500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1. Głównym celem przedsięwzięcia jest wsparcie przez Gminę Bobrowniki w ramach projektu dofinansowanego ze środków Unii Europejskiej w ramach Funduszy Europejskich dla Śląskiego 2021-2027 (Działanie 10.24 Włączenie społeczne - wzmocnienie procesu sprawiedliwej transformacji) inicjatyw oddolnych o charakterze non-profit, które zostaną zaproponowane i zrealizowane przez mieszkańców Gminy Bobrowniki, oraz osoby uczące się lub pracujące na terenie Gminy Bobrowniki.. Realizacja inicjatyw oddolnych ma za zadanie zwiększyć zaangażowanie mieszkańców w rozwiązywanie problemów społecznych, zwiększyć świadomość mieszkańców o zmianach klimatycznych i transformacji regionu, a także zachowanie tożsamości lokalnej i regionalnej. </w:t>
      </w:r>
    </w:p>
    <w:p w14:paraId="3940358F" w14:textId="3FC2B36F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2. Inicjatywy oddolne będą realizowane w oparciu o </w:t>
      </w:r>
      <w:r w:rsidR="00A60632">
        <w:rPr>
          <w:rFonts w:ascii="Arial" w:hAnsi="Arial" w:cs="Times New Roman"/>
          <w:sz w:val="24"/>
          <w:szCs w:val="24"/>
        </w:rPr>
        <w:t>3</w:t>
      </w:r>
      <w:r>
        <w:rPr>
          <w:rFonts w:ascii="Arial" w:hAnsi="Arial" w:cs="Times New Roman"/>
          <w:sz w:val="24"/>
          <w:szCs w:val="24"/>
        </w:rPr>
        <w:t xml:space="preserve"> formularz</w:t>
      </w:r>
      <w:r w:rsidR="00A60632">
        <w:rPr>
          <w:rFonts w:ascii="Arial" w:hAnsi="Arial" w:cs="Times New Roman"/>
          <w:sz w:val="24"/>
          <w:szCs w:val="24"/>
        </w:rPr>
        <w:t>e</w:t>
      </w:r>
      <w:r>
        <w:rPr>
          <w:rFonts w:ascii="Arial" w:hAnsi="Arial" w:cs="Times New Roman"/>
          <w:sz w:val="24"/>
          <w:szCs w:val="24"/>
        </w:rPr>
        <w:t xml:space="preserve"> zgłoszeniow</w:t>
      </w:r>
      <w:r w:rsidR="00A60632">
        <w:rPr>
          <w:rFonts w:ascii="Arial" w:hAnsi="Arial" w:cs="Times New Roman"/>
          <w:sz w:val="24"/>
          <w:szCs w:val="24"/>
        </w:rPr>
        <w:t xml:space="preserve">e </w:t>
      </w:r>
      <w:r>
        <w:rPr>
          <w:rFonts w:ascii="Arial" w:hAnsi="Arial" w:cs="Times New Roman"/>
          <w:sz w:val="24"/>
          <w:szCs w:val="24"/>
        </w:rPr>
        <w:t xml:space="preserve">Inicjatyw Oddolnych. Na każdą wybraną Inicjatywę przeznaczona jest kwota w wysokości maksymalnie 6 000,00 zł (sześć tysięcy złotych brutto). Środki na realizację projektu będą wydatkowane bezpośrednio przez Gminę Bobrowniki – nie </w:t>
      </w:r>
      <w:r>
        <w:rPr>
          <w:rFonts w:ascii="Arial" w:hAnsi="Arial" w:cs="Times New Roman"/>
          <w:sz w:val="24"/>
          <w:szCs w:val="24"/>
        </w:rPr>
        <w:lastRenderedPageBreak/>
        <w:t xml:space="preserve">będą dalej przekazywane innym instytucjom (wsparcie nie ma charakteru </w:t>
      </w:r>
      <w:proofErr w:type="spellStart"/>
      <w:r>
        <w:rPr>
          <w:rFonts w:ascii="Arial" w:hAnsi="Arial" w:cs="Times New Roman"/>
          <w:sz w:val="24"/>
          <w:szCs w:val="24"/>
        </w:rPr>
        <w:t>regrantingu</w:t>
      </w:r>
      <w:proofErr w:type="spellEnd"/>
      <w:r>
        <w:rPr>
          <w:rFonts w:ascii="Arial" w:hAnsi="Arial" w:cs="Times New Roman"/>
          <w:sz w:val="24"/>
          <w:szCs w:val="24"/>
        </w:rPr>
        <w:t>).</w:t>
      </w:r>
    </w:p>
    <w:p w14:paraId="6F539081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3. Inicjatywy oddolne będą zgłaszane przez Grupy Inicjatywne za pośrednictwem formularzy zgłoszeniowych opisanych jako formularz wniosku na realizację inicjatyw lokalnych oddolnych (załącznik nr 1 do Regulaminu Konkursu Inicjatyw Lokalnych Oddolnych) i będą wybierane na podstawie oceny konkursowej przeprowadzonej przez Komisję konkursową</w:t>
      </w:r>
      <w:r>
        <w:rPr>
          <w:rFonts w:ascii="Arial" w:hAnsi="Arial" w:cs="Times New Roman"/>
          <w:sz w:val="24"/>
          <w:szCs w:val="24"/>
        </w:rPr>
        <w:br/>
        <w:t xml:space="preserve">(Specjalistę ds. Inicjatyw, Przedstawiciela Organizatora Projektu, Przedstawiciela Realizatora Projektu – Partnera lub Animatora). </w:t>
      </w:r>
    </w:p>
    <w:p w14:paraId="73DB91BB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4. We wsparciu mogą uczestniczyć wyłącznie osoby, które są uczestnikami/</w:t>
      </w:r>
      <w:proofErr w:type="spellStart"/>
      <w:r>
        <w:rPr>
          <w:rFonts w:ascii="Arial" w:hAnsi="Arial" w:cs="Times New Roman"/>
          <w:sz w:val="24"/>
          <w:szCs w:val="24"/>
        </w:rPr>
        <w:t>czkami</w:t>
      </w:r>
      <w:proofErr w:type="spellEnd"/>
      <w:r>
        <w:rPr>
          <w:rFonts w:ascii="Arial" w:hAnsi="Arial" w:cs="Times New Roman"/>
          <w:sz w:val="24"/>
          <w:szCs w:val="24"/>
        </w:rPr>
        <w:t xml:space="preserve"> projektu i korzystały wcześniej ze wsparcia w postaci działań animacyjnych/świadomościowych, w ramach którego została wypracowana analiza potrzeb i pomysł na inicjatywę. </w:t>
      </w:r>
    </w:p>
    <w:p w14:paraId="4972B04A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5. Inicjatywę będzie mogła założyć grupa min. 5 uczestników (dopuszcza się udział osób nie uczestniczących wcześniej w projekcie jedynie jako osób dodatkowych).</w:t>
      </w:r>
    </w:p>
    <w:p w14:paraId="4FE1DC60" w14:textId="77777777" w:rsidR="00741A6D" w:rsidRDefault="00741A6D">
      <w:pPr>
        <w:spacing w:line="360" w:lineRule="auto"/>
        <w:rPr>
          <w:rFonts w:ascii="Arial" w:hAnsi="Arial" w:cs="Times New Roman"/>
          <w:b/>
          <w:bCs/>
          <w:sz w:val="24"/>
          <w:szCs w:val="24"/>
        </w:rPr>
      </w:pPr>
    </w:p>
    <w:p w14:paraId="26D03262" w14:textId="77777777" w:rsidR="00741A6D" w:rsidRDefault="00000000">
      <w:pPr>
        <w:spacing w:line="360" w:lineRule="auto"/>
        <w:ind w:left="2124" w:firstLine="708"/>
        <w:rPr>
          <w:rFonts w:ascii="Arial" w:hAnsi="Arial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 2. Terminy i składanie wniosków </w:t>
      </w:r>
    </w:p>
    <w:p w14:paraId="1C299579" w14:textId="584FDBA5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1. Termin składania formularzy zgłoszeniowych inicjatyw oddolnych (</w:t>
      </w:r>
      <w:r w:rsidR="00A60632">
        <w:rPr>
          <w:rFonts w:ascii="Arial" w:hAnsi="Arial" w:cs="Times New Roman"/>
          <w:sz w:val="24"/>
          <w:szCs w:val="24"/>
        </w:rPr>
        <w:t>3</w:t>
      </w:r>
      <w:r>
        <w:rPr>
          <w:rFonts w:ascii="Arial" w:hAnsi="Arial" w:cs="Times New Roman"/>
          <w:sz w:val="24"/>
          <w:szCs w:val="24"/>
        </w:rPr>
        <w:t xml:space="preserve"> inicjatyw</w:t>
      </w:r>
      <w:r w:rsidR="00A60632">
        <w:rPr>
          <w:rFonts w:ascii="Arial" w:hAnsi="Arial" w:cs="Times New Roman"/>
          <w:sz w:val="24"/>
          <w:szCs w:val="24"/>
        </w:rPr>
        <w:t xml:space="preserve">y </w:t>
      </w:r>
      <w:r>
        <w:rPr>
          <w:rFonts w:ascii="Arial" w:hAnsi="Arial" w:cs="Times New Roman"/>
          <w:sz w:val="24"/>
          <w:szCs w:val="24"/>
        </w:rPr>
        <w:t>oddoln</w:t>
      </w:r>
      <w:r w:rsidR="00A60632">
        <w:rPr>
          <w:rFonts w:ascii="Arial" w:hAnsi="Arial" w:cs="Times New Roman"/>
          <w:sz w:val="24"/>
          <w:szCs w:val="24"/>
        </w:rPr>
        <w:t>e</w:t>
      </w:r>
      <w:r>
        <w:rPr>
          <w:rFonts w:ascii="Arial" w:hAnsi="Arial" w:cs="Times New Roman"/>
          <w:sz w:val="24"/>
          <w:szCs w:val="24"/>
        </w:rPr>
        <w:t xml:space="preserve">) odbędzie się w okresie od </w:t>
      </w:r>
      <w:r w:rsidR="003D25C3">
        <w:rPr>
          <w:rFonts w:ascii="Arial" w:hAnsi="Arial" w:cs="Times New Roman"/>
          <w:sz w:val="24"/>
          <w:szCs w:val="24"/>
        </w:rPr>
        <w:t>21</w:t>
      </w:r>
      <w:r>
        <w:rPr>
          <w:rFonts w:ascii="Arial" w:hAnsi="Arial" w:cs="Times New Roman"/>
          <w:sz w:val="24"/>
          <w:szCs w:val="24"/>
        </w:rPr>
        <w:t>.</w:t>
      </w:r>
      <w:r w:rsidR="003D25C3">
        <w:rPr>
          <w:rFonts w:ascii="Arial" w:hAnsi="Arial" w:cs="Times New Roman"/>
          <w:sz w:val="24"/>
          <w:szCs w:val="24"/>
        </w:rPr>
        <w:t>10</w:t>
      </w:r>
      <w:r>
        <w:rPr>
          <w:rFonts w:ascii="Arial" w:hAnsi="Arial" w:cs="Times New Roman"/>
          <w:sz w:val="24"/>
          <w:szCs w:val="24"/>
        </w:rPr>
        <w:t>.2025 r</w:t>
      </w:r>
      <w:r w:rsidR="00A60632">
        <w:rPr>
          <w:rFonts w:ascii="Arial" w:hAnsi="Arial" w:cs="Times New Roman"/>
          <w:sz w:val="24"/>
          <w:szCs w:val="24"/>
        </w:rPr>
        <w:t xml:space="preserve">. </w:t>
      </w:r>
      <w:r>
        <w:rPr>
          <w:rFonts w:ascii="Arial" w:hAnsi="Arial" w:cs="Times New Roman"/>
          <w:sz w:val="24"/>
          <w:szCs w:val="24"/>
        </w:rPr>
        <w:t xml:space="preserve"> do </w:t>
      </w:r>
      <w:r w:rsidR="003D25C3">
        <w:rPr>
          <w:rFonts w:ascii="Arial" w:hAnsi="Arial" w:cs="Times New Roman"/>
          <w:sz w:val="24"/>
          <w:szCs w:val="24"/>
        </w:rPr>
        <w:t>31</w:t>
      </w:r>
      <w:r>
        <w:rPr>
          <w:rFonts w:ascii="Arial" w:hAnsi="Arial" w:cs="Times New Roman"/>
          <w:sz w:val="24"/>
          <w:szCs w:val="24"/>
        </w:rPr>
        <w:t>.10.2025 r. do godziny 12:00.</w:t>
      </w:r>
    </w:p>
    <w:p w14:paraId="0257FB75" w14:textId="667FA4B3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2. Formularze zgłoszeniowe opisane jako formularz wniosku na realizację inicjatyw lokalnych oddolnych (załącznik nr 1 do Regulaminu Konkursu Inicjatyw Lokalnych Oddolnych), należy składać w wersji papierowej poprzez pobranie ze strony internetowej Gminy Bobrowniki, wypełnienie, a następnie złożenie go w Urzędzie </w:t>
      </w:r>
      <w:r>
        <w:rPr>
          <w:rFonts w:ascii="Arial" w:hAnsi="Arial" w:cs="Times New Roman"/>
          <w:sz w:val="24"/>
          <w:szCs w:val="24"/>
        </w:rPr>
        <w:lastRenderedPageBreak/>
        <w:t>Gminy Bobrowniki w zamkniętej kopercie opisanej Włączenie społeczne w Gminie Bobrowniki – akcja transformacja – formularz wniosku na realizację inicjatywy lokalnej oddolnej</w:t>
      </w:r>
      <w:r w:rsidR="00A60632">
        <w:rPr>
          <w:rFonts w:ascii="Arial" w:hAnsi="Arial" w:cs="Times New Roman"/>
          <w:sz w:val="24"/>
          <w:szCs w:val="24"/>
        </w:rPr>
        <w:t xml:space="preserve"> – nie otwierać do 31.10.2025 do godziny 12:00. </w:t>
      </w:r>
      <w:r>
        <w:rPr>
          <w:rFonts w:ascii="Arial" w:hAnsi="Arial" w:cs="Times New Roman"/>
          <w:sz w:val="24"/>
          <w:szCs w:val="24"/>
        </w:rPr>
        <w:t xml:space="preserve">Formularz musi zostać podpisany przez wszystkich członków Grupy Inicjatywnej. </w:t>
      </w:r>
    </w:p>
    <w:p w14:paraId="04566956" w14:textId="0F567839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3. Rozpatrywanie wniosków odbędzie się w okresie od 0</w:t>
      </w:r>
      <w:r w:rsidR="003D25C3">
        <w:rPr>
          <w:rFonts w:ascii="Arial" w:hAnsi="Arial" w:cs="Times New Roman"/>
          <w:sz w:val="24"/>
          <w:szCs w:val="24"/>
        </w:rPr>
        <w:t>3</w:t>
      </w:r>
      <w:r>
        <w:rPr>
          <w:rFonts w:ascii="Arial" w:hAnsi="Arial" w:cs="Times New Roman"/>
          <w:sz w:val="24"/>
          <w:szCs w:val="24"/>
        </w:rPr>
        <w:t>.1</w:t>
      </w:r>
      <w:r w:rsidR="003D25C3">
        <w:rPr>
          <w:rFonts w:ascii="Arial" w:hAnsi="Arial" w:cs="Times New Roman"/>
          <w:sz w:val="24"/>
          <w:szCs w:val="24"/>
        </w:rPr>
        <w:t>1</w:t>
      </w:r>
      <w:r>
        <w:rPr>
          <w:rFonts w:ascii="Arial" w:hAnsi="Arial" w:cs="Times New Roman"/>
          <w:sz w:val="24"/>
          <w:szCs w:val="24"/>
        </w:rPr>
        <w:t xml:space="preserve">.2025 r – </w:t>
      </w:r>
      <w:r w:rsidR="003D25C3">
        <w:rPr>
          <w:rFonts w:ascii="Arial" w:hAnsi="Arial" w:cs="Times New Roman"/>
          <w:sz w:val="24"/>
          <w:szCs w:val="24"/>
        </w:rPr>
        <w:t>04</w:t>
      </w:r>
      <w:r>
        <w:rPr>
          <w:rFonts w:ascii="Arial" w:hAnsi="Arial" w:cs="Times New Roman"/>
          <w:sz w:val="24"/>
          <w:szCs w:val="24"/>
        </w:rPr>
        <w:t>.1</w:t>
      </w:r>
      <w:r w:rsidR="003D25C3">
        <w:rPr>
          <w:rFonts w:ascii="Arial" w:hAnsi="Arial" w:cs="Times New Roman"/>
          <w:sz w:val="24"/>
          <w:szCs w:val="24"/>
        </w:rPr>
        <w:t>1</w:t>
      </w:r>
      <w:r>
        <w:rPr>
          <w:rFonts w:ascii="Arial" w:hAnsi="Arial" w:cs="Times New Roman"/>
          <w:sz w:val="24"/>
          <w:szCs w:val="24"/>
        </w:rPr>
        <w:t>.2025 r.</w:t>
      </w:r>
    </w:p>
    <w:p w14:paraId="0213B3B5" w14:textId="305DFD18" w:rsidR="00741A6D" w:rsidRDefault="00000000">
      <w:pPr>
        <w:spacing w:line="360" w:lineRule="auto"/>
      </w:pPr>
      <w:r>
        <w:rPr>
          <w:rFonts w:ascii="Arial" w:hAnsi="Arial" w:cs="Times New Roman"/>
          <w:sz w:val="24"/>
          <w:szCs w:val="24"/>
        </w:rPr>
        <w:t xml:space="preserve">4. Ocena wniosków konkursowych zostanie ogłoszona </w:t>
      </w:r>
      <w:r w:rsidR="003D25C3">
        <w:rPr>
          <w:rFonts w:ascii="Arial" w:hAnsi="Arial" w:cs="Times New Roman"/>
          <w:sz w:val="24"/>
          <w:szCs w:val="24"/>
        </w:rPr>
        <w:t>05</w:t>
      </w:r>
      <w:r>
        <w:rPr>
          <w:rFonts w:ascii="Arial" w:hAnsi="Arial" w:cs="Times New Roman"/>
          <w:sz w:val="24"/>
          <w:szCs w:val="24"/>
        </w:rPr>
        <w:t>.1</w:t>
      </w:r>
      <w:r w:rsidR="003D25C3">
        <w:rPr>
          <w:rFonts w:ascii="Arial" w:hAnsi="Arial" w:cs="Times New Roman"/>
          <w:sz w:val="24"/>
          <w:szCs w:val="24"/>
        </w:rPr>
        <w:t>1</w:t>
      </w:r>
      <w:r>
        <w:rPr>
          <w:rFonts w:ascii="Arial" w:hAnsi="Arial" w:cs="Times New Roman"/>
          <w:sz w:val="24"/>
          <w:szCs w:val="24"/>
        </w:rPr>
        <w:t xml:space="preserve">.2025 r.  na stronie internetowej  </w:t>
      </w:r>
      <w:hyperlink r:id="rId7">
        <w:r w:rsidR="00741A6D">
          <w:rPr>
            <w:rStyle w:val="Hipercze"/>
            <w:rFonts w:ascii="Arial" w:hAnsi="Arial" w:cs="Times New Roman"/>
            <w:sz w:val="24"/>
            <w:szCs w:val="24"/>
          </w:rPr>
          <w:t>https://www.bobrowniki.pl/</w:t>
        </w:r>
      </w:hyperlink>
      <w:r>
        <w:rPr>
          <w:rFonts w:ascii="Arial" w:hAnsi="Arial" w:cs="Times New Roman"/>
          <w:sz w:val="24"/>
          <w:szCs w:val="24"/>
        </w:rPr>
        <w:t>.</w:t>
      </w:r>
    </w:p>
    <w:p w14:paraId="48E1D859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5. Wybrane w konkursie inicjatywy lokalne oddolne zrealizowane zostaną w okresie od momentu podpisania umowy do 16.01.2026 r. Termin ten może być wydłużony maksymalnie o 14 dni, po uzyskaniu zgody Komisji Konkursowej. </w:t>
      </w:r>
    </w:p>
    <w:p w14:paraId="1B35A25C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6. Termin rozliczenia umowy (załącznik do umowy) wraz ze złożeniem sprawozdania z przebiegu realizacji inicjatywy lokalnej oddolnej (załącznik nr 6 do Regulaminu Konkursu Inicjatyw Lokalnych Oddolnych), zdjęcia z przebiegu inicjatywy lokalnej oddolnej (minimum 10 szt.) i listy obecności członków Grupy inicjatywnej upływa 14 dni od zakończenia realizacji inicjatywy. </w:t>
      </w:r>
    </w:p>
    <w:p w14:paraId="73A266B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7. W przypadku braku zgłoszeń spełniających warunki regulaminu Gmina Bobrowniki będzie ogłaszała kolejny nabór na inicjatywy.</w:t>
      </w:r>
    </w:p>
    <w:p w14:paraId="384B0BF1" w14:textId="77777777" w:rsidR="00741A6D" w:rsidRDefault="00741A6D">
      <w:pPr>
        <w:spacing w:line="360" w:lineRule="auto"/>
        <w:rPr>
          <w:rFonts w:ascii="Arial" w:hAnsi="Arial" w:cs="Times New Roman"/>
          <w:sz w:val="24"/>
          <w:szCs w:val="24"/>
        </w:rPr>
      </w:pPr>
    </w:p>
    <w:p w14:paraId="3215DC77" w14:textId="77777777" w:rsidR="00741A6D" w:rsidRDefault="00000000">
      <w:pPr>
        <w:spacing w:line="360" w:lineRule="auto"/>
        <w:ind w:left="3540"/>
        <w:rPr>
          <w:rFonts w:ascii="Arial" w:hAnsi="Arial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 3. Zasady konkursu </w:t>
      </w:r>
    </w:p>
    <w:p w14:paraId="0BB798C0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1.Inicjatywy będą realizowane na terenie Gminy Bobrowniki. </w:t>
      </w:r>
    </w:p>
    <w:p w14:paraId="1D6BB739" w14:textId="0799F222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2. W ramach projektu zostan</w:t>
      </w:r>
      <w:r w:rsidR="00A60632">
        <w:rPr>
          <w:rFonts w:ascii="Arial" w:hAnsi="Arial" w:cs="Times New Roman"/>
          <w:sz w:val="24"/>
          <w:szCs w:val="24"/>
        </w:rPr>
        <w:t>ą</w:t>
      </w:r>
      <w:r>
        <w:rPr>
          <w:rFonts w:ascii="Arial" w:hAnsi="Arial" w:cs="Times New Roman"/>
          <w:sz w:val="24"/>
          <w:szCs w:val="24"/>
        </w:rPr>
        <w:t xml:space="preserve"> wybran</w:t>
      </w:r>
      <w:r w:rsidR="00A60632">
        <w:rPr>
          <w:rFonts w:ascii="Arial" w:hAnsi="Arial" w:cs="Times New Roman"/>
          <w:sz w:val="24"/>
          <w:szCs w:val="24"/>
        </w:rPr>
        <w:t>e</w:t>
      </w:r>
      <w:r>
        <w:rPr>
          <w:rFonts w:ascii="Arial" w:hAnsi="Arial" w:cs="Times New Roman"/>
          <w:sz w:val="24"/>
          <w:szCs w:val="24"/>
        </w:rPr>
        <w:t xml:space="preserve"> </w:t>
      </w:r>
      <w:r w:rsidR="00A60632">
        <w:rPr>
          <w:rFonts w:ascii="Arial" w:hAnsi="Arial" w:cs="Times New Roman"/>
          <w:sz w:val="24"/>
          <w:szCs w:val="24"/>
        </w:rPr>
        <w:t>3</w:t>
      </w:r>
      <w:r>
        <w:rPr>
          <w:rFonts w:ascii="Arial" w:hAnsi="Arial" w:cs="Times New Roman"/>
          <w:sz w:val="24"/>
          <w:szCs w:val="24"/>
        </w:rPr>
        <w:t xml:space="preserve"> inicjatyw</w:t>
      </w:r>
      <w:r w:rsidR="00A60632">
        <w:rPr>
          <w:rFonts w:ascii="Arial" w:hAnsi="Arial" w:cs="Times New Roman"/>
          <w:sz w:val="24"/>
          <w:szCs w:val="24"/>
        </w:rPr>
        <w:t>y</w:t>
      </w:r>
      <w:r>
        <w:rPr>
          <w:rFonts w:ascii="Arial" w:hAnsi="Arial" w:cs="Times New Roman"/>
          <w:sz w:val="24"/>
          <w:szCs w:val="24"/>
        </w:rPr>
        <w:t xml:space="preserve"> lokaln</w:t>
      </w:r>
      <w:r w:rsidR="00A60632">
        <w:rPr>
          <w:rFonts w:ascii="Arial" w:hAnsi="Arial" w:cs="Times New Roman"/>
          <w:sz w:val="24"/>
          <w:szCs w:val="24"/>
        </w:rPr>
        <w:t>e</w:t>
      </w:r>
      <w:r>
        <w:rPr>
          <w:rFonts w:ascii="Arial" w:hAnsi="Arial" w:cs="Times New Roman"/>
          <w:sz w:val="24"/>
          <w:szCs w:val="24"/>
        </w:rPr>
        <w:t xml:space="preserve"> oddoln</w:t>
      </w:r>
      <w:r w:rsidR="00A60632">
        <w:rPr>
          <w:rFonts w:ascii="Arial" w:hAnsi="Arial" w:cs="Times New Roman"/>
          <w:sz w:val="24"/>
          <w:szCs w:val="24"/>
        </w:rPr>
        <w:t>e</w:t>
      </w:r>
      <w:r>
        <w:rPr>
          <w:rFonts w:ascii="Arial" w:hAnsi="Arial" w:cs="Times New Roman"/>
          <w:sz w:val="24"/>
          <w:szCs w:val="24"/>
        </w:rPr>
        <w:t xml:space="preserve"> do 6000,00 zł brutto każda. </w:t>
      </w:r>
    </w:p>
    <w:p w14:paraId="4860C565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lastRenderedPageBreak/>
        <w:t>3. Formularz zgłoszeniowy opisany jako formularz  wniosku na realizację inicjatyw lokalnych oddolnych (załącznik nr 1 do Regulaminu Konkursu Inicjatyw Lokalnych Oddolnych) wypełnia Grupa inicjatywna.</w:t>
      </w:r>
    </w:p>
    <w:p w14:paraId="43819CAB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4. Grupa inicjatywna składa się z minimum pięciu osób - uczestników projektu (dopuszcza się udział osób nie uczestniczących wcześniej w projekcie jedynie jako osób dodatkowych). Z grupy inicjatywnej zostaną wyznaczone maksymalnie dwie osoby do kontaktu z Organizatorem. </w:t>
      </w:r>
    </w:p>
    <w:p w14:paraId="5E6411F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5. Każda z osób składających Inicjatywę Lokalną Oddolną, musi przed złożeniem formularza zgłoszeniowego opisanego jako formularz wniosku na realizację inicjatyw lokalnych oddolnych korzystać ze wsparcia w ramach projektu, w szczególności spotkań animacyjnych w ramach których wypracują oni analizę potrzeb i pomysł na diagnozę oraz mieć złożony komplet dokumentów rekrutacyjnych.</w:t>
      </w:r>
    </w:p>
    <w:p w14:paraId="4011A292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6. Wnioski mogą składać osoby mieszkające (oświadczenie o zamieszkaniu na terenie Gminy Bobrowniki - załącznik nr 2 do Regulaminu Konkursu Inicjatyw Lokalnych Oddolnych), uczące się (wzór zaświadczenia ze szkoły - załącznik nr 3 do Regulaminu Konkursu Inicjatyw Lokalnych Oddolnych), lub pracujące na terenie Gminy Bobrowniki (wzór zaświadczenia z zakładu pracy - załącznik nr 4 do Regulaminu Konkursu Inicjatyw Lokalnych Oddolnych).</w:t>
      </w:r>
    </w:p>
    <w:p w14:paraId="7F968836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7. Jedna osoba fizyczna może być członkiem tylko jednej Grupy inicjatywnej. </w:t>
      </w:r>
    </w:p>
    <w:p w14:paraId="4CF4834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8. Inicjatywa ma mieć charakter otwartego wydarzenia, w którym udział będzie bezpłatny. </w:t>
      </w:r>
    </w:p>
    <w:p w14:paraId="5B5CA716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9. Inicjatywy realizowane będą na rzecz społeczności lokalnej, będą angażować społeczność lokalną w ramach działań na rzecz wspólnego dobra. Inicjatywy będą </w:t>
      </w:r>
      <w:r>
        <w:rPr>
          <w:rFonts w:ascii="Arial" w:hAnsi="Arial" w:cs="Times New Roman"/>
          <w:sz w:val="24"/>
          <w:szCs w:val="24"/>
        </w:rPr>
        <w:lastRenderedPageBreak/>
        <w:t>mogły dotyczyć jednego z obszarów:</w:t>
      </w:r>
      <w:r>
        <w:rPr>
          <w:rFonts w:ascii="Arial" w:hAnsi="Arial" w:cs="Times New Roman"/>
          <w:sz w:val="24"/>
          <w:szCs w:val="24"/>
        </w:rPr>
        <w:tab/>
      </w:r>
      <w:r>
        <w:rPr>
          <w:rFonts w:ascii="Arial" w:hAnsi="Arial" w:cs="Times New Roman"/>
          <w:sz w:val="24"/>
          <w:szCs w:val="24"/>
        </w:rPr>
        <w:br/>
        <w:t xml:space="preserve">           a) rozwiązywanie zdiagnozowanych problemów społecznych, </w:t>
      </w:r>
    </w:p>
    <w:p w14:paraId="0C82D99A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 b) ekologia (między innymi ochrona środowiska, recykling, zero waste), </w:t>
      </w:r>
    </w:p>
    <w:p w14:paraId="12E29DEC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 c) zachowanie tożsamości lokalnej i regionalnej oraz więzi z historią i dziedzictwem kulturowym i przemysłowym, w tym zachowania tożsamości społeczności górniczych i dbałość o ciągłość  minionych i przyszłych społeczności ze szczególnym uwzględnieniem ich materialnego i niematerialnego  dziedzictwa górniczego.</w:t>
      </w:r>
    </w:p>
    <w:p w14:paraId="1AD12A53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10. Wszystkie działania w ramach inicjatyw będą dostępne dla osób ze szczególnymi potrzebami oraz nie będą mogły dyskryminować uczestników ze względu na płeć. </w:t>
      </w:r>
    </w:p>
    <w:p w14:paraId="65515F7B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11. Wydatki w ramach inicjatyw będą oceniane pod względem zgodności z wytycznymi dot. kwalifikowalności wydatków. </w:t>
      </w:r>
    </w:p>
    <w:p w14:paraId="7DC8EDC3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12. Niekwalifikowalne są: </w:t>
      </w:r>
    </w:p>
    <w:p w14:paraId="20564A40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a) działania realizowane poza granicami Gminy Bobrowniki,</w:t>
      </w:r>
    </w:p>
    <w:p w14:paraId="296B4F32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b) zakup gruntów, budowa bądź zakup budynków lub lokali,</w:t>
      </w:r>
    </w:p>
    <w:p w14:paraId="14C9F1C1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c) zakup środków trwałych,</w:t>
      </w:r>
    </w:p>
    <w:p w14:paraId="224C429F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d) zakupy i wydatki inwestycyjne, remonty i adaptacje nieruchomości,</w:t>
      </w:r>
    </w:p>
    <w:p w14:paraId="62A48881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e) ryczałt na jazdę samochodem oraz opłatę kosztów poleceń wyjazdu służbowego,</w:t>
      </w:r>
    </w:p>
    <w:p w14:paraId="5D15A649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f) działania i studiów; których celem jest prowadzenie badań naukowych, analiz,</w:t>
      </w:r>
    </w:p>
    <w:p w14:paraId="22992E2A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lastRenderedPageBreak/>
        <w:t xml:space="preserve">         g) działania, których celem jest przyznawanie dotacji lub stypendiów dla osób prawnych lub fizycznych,</w:t>
      </w:r>
    </w:p>
    <w:p w14:paraId="698CCD75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h) wynagrodzenia członków grupy inicjatywnej,</w:t>
      </w:r>
    </w:p>
    <w:p w14:paraId="59B2F74A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i) zakup licencji, nabywanie uprawnień i kwalifikacji związanych z wykonywanym zadaniem,</w:t>
      </w:r>
    </w:p>
    <w:p w14:paraId="41C5C067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j) koszty dokumentowane paragonami.</w:t>
      </w:r>
    </w:p>
    <w:p w14:paraId="5A73062F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13. W trakcie realizacji zadania Oferent powinien podejmować działania zmierzające do: </w:t>
      </w:r>
    </w:p>
    <w:p w14:paraId="09C11FF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a) zastąpienia jednorazowych talerzy, sztućców, kubeczków, słomek z plastiku i mieszadełek do napojów wielorazowymi odpowiednikami lub odpowiednikami wykonanymi z ekologicznych materiałów, ulegających biodegradacji albo podlegających recyklingowi, </w:t>
      </w:r>
    </w:p>
    <w:p w14:paraId="50F3962D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b) w przypadku korzystania z usług cateringowych – podawania posiłków w opakowaniach biodegradowalnych lub wielokrotnego użytku, </w:t>
      </w:r>
    </w:p>
    <w:p w14:paraId="2BD5219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c) rezygnacji z używania plastikowych toreb, opakowań lub reklamówek. </w:t>
      </w:r>
    </w:p>
    <w:p w14:paraId="2A75ED7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14. Wydatki będą musiały być dokonane w sposób przejrzysty, racjonalny i efektywny z zachowaniem zasad uzyskiwania najlepszych efektów z danych nakładów. </w:t>
      </w:r>
    </w:p>
    <w:p w14:paraId="092347F2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15. Inicjatywy nie mają charakteru </w:t>
      </w:r>
      <w:proofErr w:type="spellStart"/>
      <w:r>
        <w:rPr>
          <w:rFonts w:ascii="Arial" w:hAnsi="Arial" w:cs="Times New Roman"/>
          <w:sz w:val="24"/>
          <w:szCs w:val="24"/>
        </w:rPr>
        <w:t>regrantingu</w:t>
      </w:r>
      <w:proofErr w:type="spellEnd"/>
      <w:r>
        <w:rPr>
          <w:rFonts w:ascii="Arial" w:hAnsi="Arial" w:cs="Times New Roman"/>
          <w:sz w:val="24"/>
          <w:szCs w:val="24"/>
        </w:rPr>
        <w:t>, a wszystkie wydatki będą ponoszone przez Gminę Bobrowniki.</w:t>
      </w:r>
    </w:p>
    <w:p w14:paraId="298BC95C" w14:textId="77777777" w:rsidR="00741A6D" w:rsidRDefault="0000000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16.</w:t>
      </w:r>
      <w:r>
        <w:rPr>
          <w:rFonts w:ascii="Arial" w:hAnsi="Arial"/>
          <w:sz w:val="24"/>
          <w:szCs w:val="24"/>
        </w:rPr>
        <w:t xml:space="preserve">Grupa inicjatywna zobowiązana jest do zamieszczenia adnotacji informującej o obowiązku stosowania logotypów Unii Europejskiej oraz informowania o dofinansowaniu inicjatywy ze środków unijnych. Ponadto należy odpowiednio </w:t>
      </w:r>
      <w:r>
        <w:rPr>
          <w:rFonts w:ascii="Arial" w:hAnsi="Arial"/>
          <w:sz w:val="24"/>
          <w:szCs w:val="24"/>
        </w:rPr>
        <w:lastRenderedPageBreak/>
        <w:t xml:space="preserve">oznakować zakupione materiały, umieszczając na nich specjalne naklejki informacyjne. </w:t>
      </w:r>
      <w:r>
        <w:rPr>
          <w:rFonts w:ascii="Arial" w:hAnsi="Arial" w:cs="Times New Roman"/>
          <w:sz w:val="24"/>
          <w:szCs w:val="24"/>
        </w:rPr>
        <w:t xml:space="preserve"> </w:t>
      </w:r>
    </w:p>
    <w:p w14:paraId="72B89BF8" w14:textId="77777777" w:rsidR="00741A6D" w:rsidRDefault="00000000">
      <w:pPr>
        <w:spacing w:line="360" w:lineRule="auto"/>
        <w:ind w:left="2124" w:firstLine="708"/>
        <w:rPr>
          <w:rFonts w:ascii="Arial" w:hAnsi="Arial"/>
        </w:rPr>
      </w:pPr>
      <w:r>
        <w:rPr>
          <w:rFonts w:ascii="Arial" w:hAnsi="Arial" w:cs="Times New Roman"/>
          <w:b/>
          <w:bCs/>
          <w:sz w:val="24"/>
          <w:szCs w:val="24"/>
        </w:rPr>
        <w:t>§ 4. Wsparcie Gminy Bobrowniki</w:t>
      </w:r>
    </w:p>
    <w:p w14:paraId="2F447939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1. Za realizację zadania będzie odpowiedzialny z ramienia Gminy Bobrowniki -  Specjalista ds. inicjatyw lokalnych, który będzie w stałym kontakcie z grupami inicjatywnymi i Animatorami. Skonsultuje on w ustalonym terminie pomysł grupy, pomoże w przygotowaniu planu inicjatywy oraz będzie wsparciem na etapie realizacji. </w:t>
      </w:r>
    </w:p>
    <w:p w14:paraId="70EB4A8F" w14:textId="77777777" w:rsidR="00741A6D" w:rsidRDefault="00000000">
      <w:pPr>
        <w:spacing w:line="360" w:lineRule="auto"/>
      </w:pPr>
      <w:r>
        <w:rPr>
          <w:rFonts w:ascii="Arial" w:hAnsi="Arial" w:cs="Times New Roman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Tego rodzaju wsparcie jest niezbędne, aby umożliwić udział grupom, które nie posiadają doświadczenia w realizacji podobnych inicjatyw. </w:t>
      </w:r>
      <w:r>
        <w:rPr>
          <w:rFonts w:ascii="Arial" w:hAnsi="Arial" w:cs="Times New Roman"/>
          <w:sz w:val="24"/>
          <w:szCs w:val="24"/>
        </w:rPr>
        <w:t>. Na etapie postępowania o udzielenie wsparcia strony komunikować się będą drogą mailową, telefoniczną lub osobiście poprzez kontakt z wyznaczonymi pracownikami projektu „Włączenie społeczne w Gminie Bobrowniki – akcja transformacja”. Dane kontaktowe do:</w:t>
      </w:r>
      <w:r>
        <w:rPr>
          <w:rFonts w:ascii="Arial" w:hAnsi="Arial" w:cs="Times New Roman"/>
          <w:sz w:val="24"/>
          <w:szCs w:val="24"/>
        </w:rPr>
        <w:tab/>
      </w:r>
      <w:r>
        <w:rPr>
          <w:rFonts w:ascii="Arial" w:hAnsi="Arial" w:cs="Times New Roman"/>
          <w:sz w:val="24"/>
          <w:szCs w:val="24"/>
        </w:rPr>
        <w:br/>
        <w:t>- Animatora: 664- 158- 990,</w:t>
      </w:r>
      <w:r>
        <w:rPr>
          <w:rFonts w:ascii="Arial" w:hAnsi="Arial" w:cs="Times New Roman"/>
          <w:sz w:val="24"/>
          <w:szCs w:val="24"/>
        </w:rPr>
        <w:tab/>
      </w:r>
      <w:r>
        <w:rPr>
          <w:rFonts w:ascii="Arial" w:hAnsi="Arial" w:cs="Times New Roman"/>
          <w:sz w:val="24"/>
          <w:szCs w:val="24"/>
        </w:rPr>
        <w:br/>
        <w:t>- Specjalisty ds. Inicjatyw Lokalnych Oddolnych: 667-000-070,</w:t>
      </w:r>
      <w:r>
        <w:rPr>
          <w:rFonts w:ascii="Arial" w:hAnsi="Arial" w:cs="Times New Roman"/>
          <w:sz w:val="24"/>
          <w:szCs w:val="24"/>
        </w:rPr>
        <w:tab/>
      </w:r>
      <w:r>
        <w:rPr>
          <w:rFonts w:ascii="Arial" w:hAnsi="Arial" w:cs="Times New Roman"/>
          <w:sz w:val="24"/>
          <w:szCs w:val="24"/>
        </w:rPr>
        <w:br/>
        <w:t>- Pracownik Referatu Rozwoju i Promocji – 32 287 78 83 wew. 46.</w:t>
      </w:r>
    </w:p>
    <w:p w14:paraId="0D983B66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Drogą mailową: wlaczenie.spoleczne@bobrowniki.pl</w:t>
      </w:r>
    </w:p>
    <w:p w14:paraId="242B7DD1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3. Między Organizatorem a Grupą inicjatywną reprezentowaną przez przedstawiciela zostanie podpisana umowa zawierająca zakres zadań obu stron. Sposób i termin dokonywania wydatków oraz realizacji Inicjatywy zostanie szczegółowo ustalony pomiędzy pracownikami Urzędu Gminy Bobrowniki a Wnioskodawcami inicjatywy wybranej do dofinansowania. </w:t>
      </w:r>
    </w:p>
    <w:p w14:paraId="33867286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lastRenderedPageBreak/>
        <w:t>4. Do momentu zawarcia umowy Wnioskodawca ma prawo wycofać swój projekt. W takim wypadku projekt traktuje się jako niezłożony.</w:t>
      </w:r>
    </w:p>
    <w:p w14:paraId="47E44FFA" w14:textId="77777777" w:rsidR="00741A6D" w:rsidRDefault="00741A6D">
      <w:pPr>
        <w:spacing w:line="360" w:lineRule="auto"/>
        <w:ind w:left="2832" w:firstLine="708"/>
        <w:rPr>
          <w:rFonts w:ascii="Arial" w:hAnsi="Arial" w:cs="Times New Roman"/>
          <w:b/>
          <w:bCs/>
          <w:sz w:val="24"/>
          <w:szCs w:val="24"/>
        </w:rPr>
      </w:pPr>
    </w:p>
    <w:p w14:paraId="1CDD06BC" w14:textId="77777777" w:rsidR="00741A6D" w:rsidRDefault="00000000">
      <w:pPr>
        <w:spacing w:line="360" w:lineRule="auto"/>
        <w:ind w:left="2832" w:firstLine="708"/>
        <w:rPr>
          <w:rFonts w:ascii="Arial" w:hAnsi="Arial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 5. Ocena wniosków </w:t>
      </w:r>
    </w:p>
    <w:p w14:paraId="665816C3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1.Projekty będą oceniane na podstawie Karty Oceny Inicjatywy Lokalnej Oddolnej (załącznik nr 5 do Regulaminu Konkursu Inicjatyw Lokalnych Oddolnych). </w:t>
      </w:r>
    </w:p>
    <w:p w14:paraId="5C6E2715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2. Kryteria oceny będą dotyczyć:       </w:t>
      </w:r>
    </w:p>
    <w:p w14:paraId="08DE2E38" w14:textId="7FA5026F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  a) diagnozy potrzeb, </w:t>
      </w:r>
    </w:p>
    <w:p w14:paraId="4E9FC8CC" w14:textId="77777777" w:rsidR="00741A6D" w:rsidRDefault="00000000">
      <w:pPr>
        <w:spacing w:line="360" w:lineRule="auto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b) opisu działań, </w:t>
      </w:r>
    </w:p>
    <w:p w14:paraId="634740CE" w14:textId="3C8D7C1A" w:rsidR="0075041F" w:rsidRDefault="0075041F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  c) poziomu zaangażowania społecznego,</w:t>
      </w:r>
    </w:p>
    <w:p w14:paraId="62E72BA0" w14:textId="57A24F40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   </w:t>
      </w:r>
      <w:r w:rsidR="0075041F">
        <w:rPr>
          <w:rFonts w:ascii="Arial" w:hAnsi="Arial" w:cs="Times New Roman"/>
          <w:sz w:val="24"/>
          <w:szCs w:val="24"/>
        </w:rPr>
        <w:t>d</w:t>
      </w:r>
      <w:r>
        <w:rPr>
          <w:rFonts w:ascii="Arial" w:hAnsi="Arial" w:cs="Times New Roman"/>
          <w:sz w:val="24"/>
          <w:szCs w:val="24"/>
        </w:rPr>
        <w:t xml:space="preserve">) </w:t>
      </w:r>
      <w:r w:rsidR="0075041F">
        <w:rPr>
          <w:rFonts w:ascii="Arial" w:hAnsi="Arial" w:cs="Times New Roman"/>
          <w:sz w:val="24"/>
          <w:szCs w:val="24"/>
        </w:rPr>
        <w:t>przewidywanych rezultatów (w tym ilości odbiorców)</w:t>
      </w:r>
      <w:r>
        <w:rPr>
          <w:rFonts w:ascii="Arial" w:hAnsi="Arial" w:cs="Times New Roman"/>
          <w:sz w:val="24"/>
          <w:szCs w:val="24"/>
        </w:rPr>
        <w:t xml:space="preserve">, </w:t>
      </w:r>
    </w:p>
    <w:p w14:paraId="59817A15" w14:textId="7E8B2EC0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         </w:t>
      </w:r>
      <w:r w:rsidR="0075041F">
        <w:rPr>
          <w:rFonts w:ascii="Arial" w:hAnsi="Arial" w:cs="Times New Roman"/>
          <w:sz w:val="24"/>
          <w:szCs w:val="24"/>
        </w:rPr>
        <w:t xml:space="preserve">  </w:t>
      </w:r>
      <w:r>
        <w:rPr>
          <w:rFonts w:ascii="Arial" w:hAnsi="Arial" w:cs="Times New Roman"/>
          <w:sz w:val="24"/>
          <w:szCs w:val="24"/>
        </w:rPr>
        <w:t xml:space="preserve"> </w:t>
      </w:r>
      <w:r w:rsidR="0075041F">
        <w:rPr>
          <w:rFonts w:ascii="Arial" w:hAnsi="Arial" w:cs="Times New Roman"/>
          <w:sz w:val="24"/>
          <w:szCs w:val="24"/>
        </w:rPr>
        <w:t>e</w:t>
      </w:r>
      <w:r>
        <w:rPr>
          <w:rFonts w:ascii="Arial" w:hAnsi="Arial" w:cs="Times New Roman"/>
          <w:sz w:val="24"/>
          <w:szCs w:val="24"/>
        </w:rPr>
        <w:t xml:space="preserve">) liczebności grupy inicjatywnej. </w:t>
      </w:r>
    </w:p>
    <w:p w14:paraId="5735531E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3. Łącznie w ramach oceny merytorycznej można osiągnąć 100 punktów.</w:t>
      </w:r>
    </w:p>
    <w:p w14:paraId="33C2776C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4. Aby inicjatywa otrzymała wsparcie konieczne jest, aby na etapie oceny merytorycznej uzyskała minimum 60 punktów.</w:t>
      </w:r>
    </w:p>
    <w:p w14:paraId="466C35B0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5. Dodatkowo premiowane będą: </w:t>
      </w:r>
    </w:p>
    <w:p w14:paraId="40547768" w14:textId="77777777" w:rsidR="00741A6D" w:rsidRDefault="00000000">
      <w:pPr>
        <w:spacing w:line="360" w:lineRule="auto"/>
      </w:pPr>
      <w:r>
        <w:rPr>
          <w:rFonts w:ascii="Arial" w:hAnsi="Arial" w:cs="Times New Roman"/>
          <w:sz w:val="24"/>
          <w:szCs w:val="24"/>
        </w:rPr>
        <w:t xml:space="preserve">         a) </w:t>
      </w:r>
      <w:r>
        <w:rPr>
          <w:rFonts w:ascii="Arial" w:hAnsi="Arial"/>
          <w:sz w:val="24"/>
          <w:szCs w:val="24"/>
        </w:rPr>
        <w:t xml:space="preserve">Za każdą osobę należącą do grupy docelowej, która jest młodym dorosłym (w wieku 15–29 lat) lub kobietą, przyznaje się 3 punkty, jednak nie więcej niż 15 punktów łącznie. </w:t>
      </w:r>
    </w:p>
    <w:p w14:paraId="03759BCA" w14:textId="77777777" w:rsidR="00741A6D" w:rsidRDefault="00000000">
      <w:pPr>
        <w:spacing w:line="360" w:lineRule="auto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lastRenderedPageBreak/>
        <w:t xml:space="preserve">         b) </w:t>
      </w:r>
      <w:r>
        <w:rPr>
          <w:rStyle w:val="Pogrubienie"/>
          <w:rFonts w:ascii="Arial" w:hAnsi="Arial" w:cs="Times New Roman"/>
          <w:b w:val="0"/>
          <w:bCs w:val="0"/>
          <w:sz w:val="24"/>
          <w:szCs w:val="24"/>
        </w:rPr>
        <w:t>Za każdą z poniższych podejmowanych tematyki przyznaje się po 5 punktów:</w:t>
      </w:r>
    </w:p>
    <w:p w14:paraId="51E6410A" w14:textId="77777777" w:rsidR="00741A6D" w:rsidRDefault="00000000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160" w:line="360" w:lineRule="auto"/>
        <w:rPr>
          <w:rFonts w:ascii="Arial" w:hAnsi="Arial" w:cs="Times New Roman"/>
          <w:sz w:val="24"/>
          <w:szCs w:val="24"/>
        </w:rPr>
      </w:pPr>
      <w:r>
        <w:rPr>
          <w:rStyle w:val="Pogrubienie"/>
          <w:rFonts w:ascii="Arial" w:hAnsi="Arial" w:cs="Times New Roman"/>
          <w:b w:val="0"/>
          <w:bCs w:val="0"/>
          <w:sz w:val="24"/>
          <w:szCs w:val="24"/>
        </w:rPr>
        <w:t>działania na rzecz osób młodych,</w:t>
      </w:r>
    </w:p>
    <w:p w14:paraId="095A005E" w14:textId="77777777" w:rsidR="00741A6D" w:rsidRDefault="00000000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160" w:line="360" w:lineRule="auto"/>
        <w:rPr>
          <w:rFonts w:ascii="Arial" w:hAnsi="Arial" w:cs="Times New Roman"/>
          <w:sz w:val="24"/>
          <w:szCs w:val="24"/>
        </w:rPr>
      </w:pPr>
      <w:r>
        <w:rPr>
          <w:rStyle w:val="Pogrubienie"/>
          <w:rFonts w:ascii="Arial" w:hAnsi="Arial" w:cs="Times New Roman"/>
          <w:b w:val="0"/>
          <w:bCs w:val="0"/>
          <w:sz w:val="24"/>
          <w:szCs w:val="24"/>
        </w:rPr>
        <w:t>działania międzypokoleniowe,</w:t>
      </w:r>
    </w:p>
    <w:p w14:paraId="5CCCC08E" w14:textId="77777777" w:rsidR="00741A6D" w:rsidRDefault="00000000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160" w:line="360" w:lineRule="auto"/>
        <w:rPr>
          <w:rFonts w:ascii="Arial" w:hAnsi="Arial" w:cs="Times New Roman"/>
          <w:sz w:val="24"/>
          <w:szCs w:val="24"/>
        </w:rPr>
      </w:pPr>
      <w:r>
        <w:rPr>
          <w:rStyle w:val="Pogrubienie"/>
          <w:rFonts w:ascii="Arial" w:hAnsi="Arial" w:cs="Times New Roman"/>
          <w:b w:val="0"/>
          <w:bCs w:val="0"/>
          <w:sz w:val="24"/>
          <w:szCs w:val="24"/>
        </w:rPr>
        <w:t>działania na rzecz kobiet.</w:t>
      </w:r>
    </w:p>
    <w:p w14:paraId="36040072" w14:textId="77777777" w:rsidR="00741A6D" w:rsidRDefault="00000000">
      <w:pPr>
        <w:pStyle w:val="Tekstpodstawowy"/>
        <w:spacing w:after="160" w:line="360" w:lineRule="auto"/>
        <w:rPr>
          <w:rFonts w:ascii="Arial" w:hAnsi="Arial" w:cs="Times New Roman"/>
          <w:sz w:val="24"/>
          <w:szCs w:val="24"/>
        </w:rPr>
      </w:pPr>
      <w:r>
        <w:rPr>
          <w:rStyle w:val="Pogrubienie"/>
          <w:rFonts w:ascii="Arial" w:hAnsi="Arial" w:cs="Times New Roman"/>
          <w:b w:val="0"/>
          <w:bCs w:val="0"/>
          <w:sz w:val="24"/>
          <w:szCs w:val="24"/>
        </w:rPr>
        <w:t>Maksymalnie można uzyskać 15 punktów.</w:t>
      </w:r>
    </w:p>
    <w:p w14:paraId="5291EEBA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7. Komisja ma prawo wezwać przedstawiciela Grupy inicjatywnej do wyjaśnienia treści projektu w przypadku powzięcia wątpliwości co do jego treści. </w:t>
      </w:r>
    </w:p>
    <w:p w14:paraId="43804331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8. Komisja ma prawo do weryfikacji wartości wydatków określonych przez grupę inicjatywną w formularzu zgłoszeniowym. </w:t>
      </w:r>
    </w:p>
    <w:p w14:paraId="2A9E7EAD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9. Projekt inicjatywy lokalnej oddolnej, który zawierać będzie nieprawdziwe informacje, zostanie odrzucony z przyczyn formalnych. </w:t>
      </w:r>
    </w:p>
    <w:p w14:paraId="1D6E7E7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10. Wyniki oceny zostaną podane do publicznej wiadomości.</w:t>
      </w:r>
    </w:p>
    <w:p w14:paraId="32F5E62F" w14:textId="77777777" w:rsidR="00741A6D" w:rsidRDefault="00741A6D">
      <w:pPr>
        <w:spacing w:line="360" w:lineRule="auto"/>
        <w:ind w:left="2124" w:firstLine="708"/>
        <w:rPr>
          <w:rFonts w:ascii="Arial" w:hAnsi="Arial" w:cs="Times New Roman"/>
          <w:b/>
          <w:bCs/>
          <w:sz w:val="24"/>
          <w:szCs w:val="24"/>
        </w:rPr>
      </w:pPr>
    </w:p>
    <w:p w14:paraId="1E8C5BD6" w14:textId="77777777" w:rsidR="00741A6D" w:rsidRDefault="00000000">
      <w:pPr>
        <w:spacing w:line="360" w:lineRule="auto"/>
        <w:ind w:left="2124" w:firstLine="708"/>
        <w:rPr>
          <w:rFonts w:ascii="Arial" w:hAnsi="Arial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 6. Postanowienia końcowe </w:t>
      </w:r>
    </w:p>
    <w:p w14:paraId="09ABF484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1.Organizator zastrzega sobie prawo do sfinansowania inicjatywy w wysokości innej kwoty niż wnioskowana oraz może zasugerować zmiany innych zapisów formularza zgłoszeniowego.</w:t>
      </w:r>
    </w:p>
    <w:p w14:paraId="24D02247" w14:textId="3C96F745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2. Regulamin wchodzi w życie z dnie</w:t>
      </w:r>
      <w:r w:rsidR="007E5C26">
        <w:rPr>
          <w:rFonts w:ascii="Arial" w:hAnsi="Arial" w:cs="Times New Roman"/>
          <w:sz w:val="24"/>
          <w:szCs w:val="24"/>
        </w:rPr>
        <w:t xml:space="preserve">m </w:t>
      </w:r>
      <w:r w:rsidR="003D25C3">
        <w:rPr>
          <w:rFonts w:ascii="Arial" w:hAnsi="Arial" w:cs="Times New Roman"/>
          <w:sz w:val="24"/>
          <w:szCs w:val="24"/>
        </w:rPr>
        <w:t>21</w:t>
      </w:r>
      <w:r w:rsidR="007E5C26">
        <w:rPr>
          <w:rFonts w:ascii="Arial" w:hAnsi="Arial" w:cs="Times New Roman"/>
          <w:sz w:val="24"/>
          <w:szCs w:val="24"/>
        </w:rPr>
        <w:t>.</w:t>
      </w:r>
      <w:r w:rsidR="003D25C3">
        <w:rPr>
          <w:rFonts w:ascii="Arial" w:hAnsi="Arial" w:cs="Times New Roman"/>
          <w:sz w:val="24"/>
          <w:szCs w:val="24"/>
        </w:rPr>
        <w:t>10</w:t>
      </w:r>
      <w:r w:rsidR="007E5C26">
        <w:rPr>
          <w:rFonts w:ascii="Arial" w:hAnsi="Arial" w:cs="Times New Roman"/>
          <w:sz w:val="24"/>
          <w:szCs w:val="24"/>
        </w:rPr>
        <w:t>.2025 roku.</w:t>
      </w:r>
    </w:p>
    <w:p w14:paraId="5FBFCBB7" w14:textId="77777777" w:rsidR="00741A6D" w:rsidRDefault="00000000">
      <w:pPr>
        <w:spacing w:line="360" w:lineRule="auto"/>
      </w:pPr>
      <w:r>
        <w:rPr>
          <w:rFonts w:ascii="Arial" w:hAnsi="Arial" w:cs="Times New Roman"/>
          <w:sz w:val="24"/>
          <w:szCs w:val="24"/>
        </w:rPr>
        <w:lastRenderedPageBreak/>
        <w:t xml:space="preserve">3.  Regulamin zostaje ogłoszony na stronie internetowej Organizatora: </w:t>
      </w:r>
      <w:hyperlink r:id="rId8">
        <w:r w:rsidR="00741A6D">
          <w:rPr>
            <w:rStyle w:val="Hipercze"/>
            <w:rFonts w:ascii="Arial" w:hAnsi="Arial" w:cs="Times New Roman"/>
            <w:sz w:val="24"/>
            <w:szCs w:val="24"/>
          </w:rPr>
          <w:t>www.bobrowniki.pl</w:t>
        </w:r>
      </w:hyperlink>
    </w:p>
    <w:p w14:paraId="5BF72816" w14:textId="77777777" w:rsidR="00741A6D" w:rsidRDefault="00000000">
      <w:pPr>
        <w:spacing w:line="360" w:lineRule="auto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4. Gmina Bobrowniki zastrzega sobie prawo do zmiany oraz interpretacji poszczególnych zapisów Regulaminu.</w:t>
      </w:r>
    </w:p>
    <w:sectPr w:rsidR="00741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164E" w14:textId="77777777" w:rsidR="008A31BA" w:rsidRDefault="008A31BA">
      <w:pPr>
        <w:spacing w:after="0" w:line="240" w:lineRule="auto"/>
      </w:pPr>
      <w:r>
        <w:separator/>
      </w:r>
    </w:p>
  </w:endnote>
  <w:endnote w:type="continuationSeparator" w:id="0">
    <w:p w14:paraId="6F25EB8C" w14:textId="77777777" w:rsidR="008A31BA" w:rsidRDefault="008A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299A" w14:textId="77777777" w:rsidR="00741A6D" w:rsidRDefault="00741A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123B" w14:textId="77777777" w:rsidR="00741A6D" w:rsidRDefault="00000000">
    <w:pPr>
      <w:pStyle w:val="Stopka"/>
    </w:pPr>
    <w:r>
      <w:rPr>
        <w:noProof/>
      </w:rPr>
      <w:drawing>
        <wp:inline distT="0" distB="0" distL="0" distR="0" wp14:anchorId="3C0A37C6" wp14:editId="6F0A6B43">
          <wp:extent cx="3329940" cy="17145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FB2996" w14:textId="77777777" w:rsidR="00741A6D" w:rsidRDefault="00000000">
    <w:pPr>
      <w:pStyle w:val="Stopka"/>
    </w:pPr>
    <w:r>
      <w:t>Projekt „Włączenie społeczne w Gminie Bobrowniki – akcja transformacja” realizowany w ramach Programu Fundusze Europejskie dla Śląskiego 2021-2027 współfinansowanego ze środków Funduszu na rzecz Sprawiedliwej Transformacji, Priorytet: FESL.10.00-Fundusze Europejskie na transformację, Działanie FESL.10.24-Włączenie społeczne – wzmocnienie procesu sprawiedliwej transformacji.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057D" w14:textId="77777777" w:rsidR="00741A6D" w:rsidRDefault="00000000">
    <w:pPr>
      <w:pStyle w:val="Stopka"/>
    </w:pPr>
    <w:r>
      <w:rPr>
        <w:noProof/>
      </w:rPr>
      <w:drawing>
        <wp:inline distT="0" distB="0" distL="0" distR="0" wp14:anchorId="61CF9D33" wp14:editId="74CE8963">
          <wp:extent cx="3329940" cy="171450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A9790F" w14:textId="77777777" w:rsidR="00741A6D" w:rsidRDefault="00000000">
    <w:pPr>
      <w:pStyle w:val="Stopka"/>
    </w:pPr>
    <w:r>
      <w:t>Projekt „Włączenie społeczne w Gminie Bobrowniki – akcja transformacja” realizowany w ramach Programu Fundusze Europejskie dla Śląskiego 2021-2027 współfinansowanego ze środków Funduszu na rzecz Sprawiedliwej Transformacji, Priorytet: FESL.10.00-Fundusze Europejskie na transformację, Działanie FESL.10.24-Włączenie społeczne – wzmocnienie procesu sprawiedliwej transformacji.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780E" w14:textId="77777777" w:rsidR="008A31BA" w:rsidRDefault="008A31BA">
      <w:pPr>
        <w:spacing w:after="0" w:line="240" w:lineRule="auto"/>
      </w:pPr>
      <w:r>
        <w:separator/>
      </w:r>
    </w:p>
  </w:footnote>
  <w:footnote w:type="continuationSeparator" w:id="0">
    <w:p w14:paraId="5ADE92D6" w14:textId="77777777" w:rsidR="008A31BA" w:rsidRDefault="008A3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8230" w14:textId="77777777" w:rsidR="00741A6D" w:rsidRDefault="00741A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A071" w14:textId="77777777" w:rsidR="00741A6D" w:rsidRDefault="00000000">
    <w:pPr>
      <w:pStyle w:val="Nagwek"/>
    </w:pPr>
    <w:r>
      <w:rPr>
        <w:noProof/>
      </w:rPr>
      <w:drawing>
        <wp:inline distT="0" distB="0" distL="0" distR="0" wp14:anchorId="5AF0DDBE" wp14:editId="6577B290">
          <wp:extent cx="5760720" cy="622935"/>
          <wp:effectExtent l="0" t="0" r="0" b="0"/>
          <wp:docPr id="1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26C9" w14:textId="77777777" w:rsidR="00741A6D" w:rsidRDefault="00000000">
    <w:pPr>
      <w:pStyle w:val="Nagwek"/>
    </w:pPr>
    <w:r>
      <w:rPr>
        <w:noProof/>
      </w:rPr>
      <w:drawing>
        <wp:inline distT="0" distB="0" distL="0" distR="0" wp14:anchorId="7DC1DC5A" wp14:editId="112F6202">
          <wp:extent cx="5760720" cy="622935"/>
          <wp:effectExtent l="0" t="0" r="0" b="0"/>
          <wp:docPr id="2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B29"/>
    <w:multiLevelType w:val="multilevel"/>
    <w:tmpl w:val="B5B6A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280178"/>
    <w:multiLevelType w:val="multilevel"/>
    <w:tmpl w:val="FE78FB7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74473243">
    <w:abstractNumId w:val="1"/>
  </w:num>
  <w:num w:numId="2" w16cid:durableId="10655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6D"/>
    <w:rsid w:val="003010F2"/>
    <w:rsid w:val="003D25C3"/>
    <w:rsid w:val="00467A19"/>
    <w:rsid w:val="00741A6D"/>
    <w:rsid w:val="0075041F"/>
    <w:rsid w:val="00776ECF"/>
    <w:rsid w:val="007C5CCA"/>
    <w:rsid w:val="007E5C26"/>
    <w:rsid w:val="008A31BA"/>
    <w:rsid w:val="008B0731"/>
    <w:rsid w:val="00A60632"/>
    <w:rsid w:val="00C80D15"/>
    <w:rsid w:val="00F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66CC"/>
  <w15:docId w15:val="{82DCDC26-5465-4363-B158-6D5A0368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1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F1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F1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F1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F19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F19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F1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F1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F1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F191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F191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F1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F191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F191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F19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916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50D6"/>
  </w:style>
  <w:style w:type="character" w:customStyle="1" w:styleId="StopkaZnak">
    <w:name w:val="Stopka Znak"/>
    <w:basedOn w:val="Domylnaczcionkaakapitu"/>
    <w:link w:val="Stopka"/>
    <w:uiPriority w:val="99"/>
    <w:qFormat/>
    <w:rsid w:val="00B950D6"/>
  </w:style>
  <w:style w:type="character" w:styleId="Hipercze">
    <w:name w:val="Hyperlink"/>
    <w:basedOn w:val="Domylnaczcionkaakapitu"/>
    <w:uiPriority w:val="99"/>
    <w:unhideWhenUsed/>
    <w:rsid w:val="000F48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F4841"/>
    <w:rPr>
      <w:color w:val="605E5C"/>
      <w:shd w:val="clear" w:color="auto" w:fill="E1DFDD"/>
    </w:rPr>
  </w:style>
  <w:style w:type="character" w:styleId="Pogrubienie">
    <w:name w:val="Strong"/>
    <w:qFormat/>
    <w:rPr>
      <w:b/>
      <w:bCs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950D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F1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91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91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950D6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rowniki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obrowniki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1691</Words>
  <Characters>10150</Characters>
  <Application>Microsoft Office Word</Application>
  <DocSecurity>0</DocSecurity>
  <Lines>84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hetmańczyk</dc:creator>
  <dc:description/>
  <cp:lastModifiedBy>katarzyna hetmańczyk</cp:lastModifiedBy>
  <cp:revision>49</cp:revision>
  <dcterms:created xsi:type="dcterms:W3CDTF">2025-07-13T13:19:00Z</dcterms:created>
  <dcterms:modified xsi:type="dcterms:W3CDTF">2025-10-15T20:41:00Z</dcterms:modified>
  <dc:language>pl-PL</dc:language>
</cp:coreProperties>
</file>